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1134" w14:textId="77777777" w:rsidR="002C61AA" w:rsidRPr="007422D3" w:rsidRDefault="000E6FEA" w:rsidP="002C61AA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2D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дошкол</w:t>
      </w:r>
      <w:r w:rsidR="002C61AA" w:rsidRPr="007422D3">
        <w:rPr>
          <w:rFonts w:ascii="Times New Roman" w:eastAsia="Times New Roman" w:hAnsi="Times New Roman" w:cs="Times New Roman"/>
          <w:bCs/>
          <w:sz w:val="24"/>
          <w:szCs w:val="24"/>
        </w:rPr>
        <w:t>ьное образовательное учреждение</w:t>
      </w:r>
    </w:p>
    <w:p w14:paraId="0063EAC0" w14:textId="77777777" w:rsidR="002C61AA" w:rsidRPr="007422D3" w:rsidRDefault="000E6FEA" w:rsidP="002C61AA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2D3">
        <w:rPr>
          <w:rFonts w:ascii="Times New Roman" w:eastAsia="Times New Roman" w:hAnsi="Times New Roman" w:cs="Times New Roman"/>
          <w:bCs/>
          <w:sz w:val="24"/>
          <w:szCs w:val="24"/>
        </w:rPr>
        <w:t>«Детский сад «Сказка»</w:t>
      </w:r>
    </w:p>
    <w:p w14:paraId="14317D67" w14:textId="77777777" w:rsidR="000E6FEA" w:rsidRPr="007422D3" w:rsidRDefault="000E6FEA" w:rsidP="002C61AA">
      <w:pPr>
        <w:spacing w:after="0" w:line="360" w:lineRule="auto"/>
        <w:ind w:left="-567" w:hanging="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22D3">
        <w:rPr>
          <w:rFonts w:ascii="Times New Roman" w:eastAsia="Times New Roman" w:hAnsi="Times New Roman" w:cs="Times New Roman"/>
          <w:bCs/>
          <w:sz w:val="24"/>
          <w:szCs w:val="24"/>
        </w:rPr>
        <w:t>(МБДОУ «Сказка»)</w:t>
      </w:r>
    </w:p>
    <w:p w14:paraId="49A48DFE" w14:textId="77777777" w:rsidR="000E6FEA" w:rsidRPr="007422D3" w:rsidRDefault="000E6FEA" w:rsidP="000E6F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0438D6" w14:textId="77777777" w:rsidR="00BD1DBC" w:rsidRDefault="00BD1DBC" w:rsidP="009470F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3D247C" w14:textId="77777777" w:rsidR="009470F3" w:rsidRDefault="009470F3" w:rsidP="009470F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40C79B" w14:textId="77777777" w:rsidR="009470F3" w:rsidRPr="007422D3" w:rsidRDefault="009470F3" w:rsidP="009470F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052D40" w14:textId="77777777" w:rsidR="00BD1DBC" w:rsidRPr="007422D3" w:rsidRDefault="00BD1DBC" w:rsidP="000E6F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A5E358" w14:textId="71881916" w:rsidR="00BA5F6F" w:rsidRPr="007422D3" w:rsidRDefault="000403BF" w:rsidP="00BA5F6F">
      <w:pPr>
        <w:spacing w:after="200" w:line="276" w:lineRule="auto"/>
        <w:ind w:righ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D3">
        <w:rPr>
          <w:rFonts w:ascii="Times New Roman" w:hAnsi="Times New Roman" w:cs="Times New Roman"/>
          <w:b/>
          <w:sz w:val="24"/>
          <w:szCs w:val="24"/>
        </w:rPr>
        <w:t>Исследовательский</w:t>
      </w:r>
      <w:r w:rsidR="00BA5F6F" w:rsidRPr="007422D3">
        <w:rPr>
          <w:rFonts w:ascii="Times New Roman" w:hAnsi="Times New Roman" w:cs="Times New Roman"/>
          <w:b/>
          <w:sz w:val="24"/>
          <w:szCs w:val="24"/>
        </w:rPr>
        <w:t xml:space="preserve"> проект </w:t>
      </w:r>
    </w:p>
    <w:p w14:paraId="5F0F5A71" w14:textId="6870F4A9" w:rsidR="00BA5F6F" w:rsidRPr="007422D3" w:rsidRDefault="00BA5F6F" w:rsidP="00BA5F6F">
      <w:pPr>
        <w:spacing w:after="200" w:line="276" w:lineRule="auto"/>
        <w:ind w:right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2D3">
        <w:rPr>
          <w:rFonts w:ascii="Times New Roman" w:hAnsi="Times New Roman" w:cs="Times New Roman"/>
          <w:b/>
          <w:sz w:val="24"/>
          <w:szCs w:val="24"/>
        </w:rPr>
        <w:t>«</w:t>
      </w:r>
      <w:r w:rsidR="000403BF" w:rsidRPr="007422D3">
        <w:rPr>
          <w:rFonts w:ascii="Times New Roman" w:hAnsi="Times New Roman" w:cs="Times New Roman"/>
          <w:b/>
          <w:sz w:val="24"/>
          <w:szCs w:val="24"/>
        </w:rPr>
        <w:t>Яблочко наливное</w:t>
      </w:r>
      <w:r w:rsidRPr="007422D3">
        <w:rPr>
          <w:rFonts w:ascii="Times New Roman" w:hAnsi="Times New Roman" w:cs="Times New Roman"/>
          <w:b/>
          <w:sz w:val="24"/>
          <w:szCs w:val="24"/>
        </w:rPr>
        <w:t>»</w:t>
      </w:r>
    </w:p>
    <w:p w14:paraId="6B0D9915" w14:textId="77777777" w:rsidR="00BA5F6F" w:rsidRPr="007422D3" w:rsidRDefault="00BA5F6F" w:rsidP="00BA5F6F">
      <w:pPr>
        <w:spacing w:after="200" w:line="276" w:lineRule="auto"/>
        <w:ind w:righ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90FE8" w14:textId="77777777" w:rsidR="00BA5F6F" w:rsidRPr="007422D3" w:rsidRDefault="00BA5F6F" w:rsidP="009470F3">
      <w:pPr>
        <w:spacing w:after="200" w:line="276" w:lineRule="auto"/>
        <w:ind w:right="454"/>
        <w:rPr>
          <w:rFonts w:ascii="Times New Roman" w:hAnsi="Times New Roman" w:cs="Times New Roman"/>
          <w:b/>
          <w:sz w:val="24"/>
          <w:szCs w:val="24"/>
        </w:rPr>
      </w:pPr>
    </w:p>
    <w:p w14:paraId="2083E3A4" w14:textId="77777777" w:rsidR="00BA5F6F" w:rsidRPr="007422D3" w:rsidRDefault="00BA5F6F" w:rsidP="00BA5F6F">
      <w:pPr>
        <w:spacing w:after="200" w:line="276" w:lineRule="auto"/>
        <w:ind w:righ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0D26E" w14:textId="77777777" w:rsidR="00BA5F6F" w:rsidRPr="007422D3" w:rsidRDefault="00BA5F6F" w:rsidP="00BA5F6F">
      <w:pPr>
        <w:spacing w:after="200" w:line="276" w:lineRule="auto"/>
        <w:ind w:righ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5CD95" w14:textId="77777777" w:rsidR="00BA5F6F" w:rsidRPr="007422D3" w:rsidRDefault="00BA5F6F" w:rsidP="00BA5F6F">
      <w:pPr>
        <w:spacing w:after="200" w:line="276" w:lineRule="auto"/>
        <w:ind w:righ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C9E46" w14:textId="77777777" w:rsidR="00BA5F6F" w:rsidRPr="007422D3" w:rsidRDefault="00BA5F6F" w:rsidP="00BA5F6F">
      <w:pPr>
        <w:spacing w:after="200"/>
        <w:ind w:righ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0D8C5" w14:textId="77777777" w:rsidR="00BA5F6F" w:rsidRPr="007422D3" w:rsidRDefault="00BA5F6F" w:rsidP="009470F3">
      <w:pPr>
        <w:spacing w:after="200"/>
        <w:ind w:right="454"/>
        <w:jc w:val="right"/>
        <w:rPr>
          <w:rFonts w:ascii="Times New Roman" w:hAnsi="Times New Roman" w:cs="Times New Roman"/>
          <w:sz w:val="24"/>
          <w:szCs w:val="24"/>
        </w:rPr>
      </w:pPr>
      <w:r w:rsidRPr="007422D3">
        <w:rPr>
          <w:rFonts w:ascii="Times New Roman" w:hAnsi="Times New Roman" w:cs="Times New Roman"/>
          <w:sz w:val="24"/>
          <w:szCs w:val="24"/>
        </w:rPr>
        <w:t>Подготовили:</w:t>
      </w:r>
    </w:p>
    <w:p w14:paraId="2EA5F00E" w14:textId="77777777" w:rsidR="000403BF" w:rsidRPr="007422D3" w:rsidRDefault="000403BF" w:rsidP="009470F3">
      <w:pPr>
        <w:spacing w:after="200"/>
        <w:ind w:right="454"/>
        <w:jc w:val="right"/>
        <w:rPr>
          <w:rFonts w:ascii="Times New Roman" w:hAnsi="Times New Roman" w:cs="Times New Roman"/>
          <w:sz w:val="24"/>
          <w:szCs w:val="24"/>
        </w:rPr>
      </w:pPr>
      <w:r w:rsidRPr="007422D3">
        <w:rPr>
          <w:rFonts w:ascii="Times New Roman" w:hAnsi="Times New Roman" w:cs="Times New Roman"/>
          <w:sz w:val="24"/>
          <w:szCs w:val="24"/>
        </w:rPr>
        <w:t xml:space="preserve">Руководитель экологической группы, </w:t>
      </w:r>
    </w:p>
    <w:p w14:paraId="7021E6EC" w14:textId="6F459FEF" w:rsidR="00BA5F6F" w:rsidRPr="007422D3" w:rsidRDefault="000403BF" w:rsidP="009470F3">
      <w:pPr>
        <w:spacing w:after="200"/>
        <w:ind w:right="454"/>
        <w:jc w:val="right"/>
        <w:rPr>
          <w:rFonts w:ascii="Times New Roman" w:hAnsi="Times New Roman" w:cs="Times New Roman"/>
          <w:sz w:val="24"/>
          <w:szCs w:val="24"/>
        </w:rPr>
      </w:pPr>
      <w:r w:rsidRPr="00742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воспитатель Мамаева С. В.</w:t>
      </w:r>
    </w:p>
    <w:p w14:paraId="5FA4D05D" w14:textId="29D75330" w:rsidR="00BA5F6F" w:rsidRPr="007422D3" w:rsidRDefault="000403BF" w:rsidP="009470F3">
      <w:pPr>
        <w:spacing w:after="200"/>
        <w:ind w:right="454"/>
        <w:jc w:val="right"/>
        <w:rPr>
          <w:rFonts w:ascii="Times New Roman" w:hAnsi="Times New Roman" w:cs="Times New Roman"/>
          <w:sz w:val="24"/>
          <w:szCs w:val="24"/>
        </w:rPr>
      </w:pPr>
      <w:r w:rsidRPr="00742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A5F6F" w:rsidRPr="007422D3">
        <w:rPr>
          <w:rFonts w:ascii="Times New Roman" w:hAnsi="Times New Roman" w:cs="Times New Roman"/>
          <w:sz w:val="24"/>
          <w:szCs w:val="24"/>
        </w:rPr>
        <w:t>Воспитател</w:t>
      </w:r>
      <w:r w:rsidRPr="007422D3">
        <w:rPr>
          <w:rFonts w:ascii="Times New Roman" w:hAnsi="Times New Roman" w:cs="Times New Roman"/>
          <w:sz w:val="24"/>
          <w:szCs w:val="24"/>
        </w:rPr>
        <w:t>и</w:t>
      </w:r>
      <w:r w:rsidR="00BA5F6F" w:rsidRPr="007422D3">
        <w:rPr>
          <w:rFonts w:ascii="Times New Roman" w:hAnsi="Times New Roman" w:cs="Times New Roman"/>
          <w:sz w:val="24"/>
          <w:szCs w:val="24"/>
        </w:rPr>
        <w:t xml:space="preserve"> группы «</w:t>
      </w:r>
      <w:r w:rsidRPr="007422D3">
        <w:rPr>
          <w:rFonts w:ascii="Times New Roman" w:hAnsi="Times New Roman" w:cs="Times New Roman"/>
          <w:sz w:val="24"/>
          <w:szCs w:val="24"/>
        </w:rPr>
        <w:t>Солнышко</w:t>
      </w:r>
      <w:r w:rsidR="00BA5F6F" w:rsidRPr="007422D3">
        <w:rPr>
          <w:rFonts w:ascii="Times New Roman" w:hAnsi="Times New Roman" w:cs="Times New Roman"/>
          <w:sz w:val="24"/>
          <w:szCs w:val="24"/>
        </w:rPr>
        <w:t>»</w:t>
      </w:r>
    </w:p>
    <w:p w14:paraId="50DA5787" w14:textId="6B1A6946" w:rsidR="00BA5F6F" w:rsidRPr="007422D3" w:rsidRDefault="000403BF" w:rsidP="009470F3">
      <w:pPr>
        <w:spacing w:after="200"/>
        <w:ind w:right="454"/>
        <w:jc w:val="right"/>
        <w:rPr>
          <w:rFonts w:ascii="Times New Roman" w:hAnsi="Times New Roman" w:cs="Times New Roman"/>
          <w:sz w:val="24"/>
          <w:szCs w:val="24"/>
        </w:rPr>
      </w:pPr>
      <w:r w:rsidRPr="00742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Высоцкая Е. О., </w:t>
      </w:r>
      <w:proofErr w:type="spellStart"/>
      <w:r w:rsidRPr="007422D3">
        <w:rPr>
          <w:rFonts w:ascii="Times New Roman" w:hAnsi="Times New Roman" w:cs="Times New Roman"/>
          <w:sz w:val="24"/>
          <w:szCs w:val="24"/>
        </w:rPr>
        <w:t>Бицура</w:t>
      </w:r>
      <w:proofErr w:type="spellEnd"/>
      <w:r w:rsidRPr="007422D3">
        <w:rPr>
          <w:rFonts w:ascii="Times New Roman" w:hAnsi="Times New Roman" w:cs="Times New Roman"/>
          <w:sz w:val="24"/>
          <w:szCs w:val="24"/>
        </w:rPr>
        <w:t xml:space="preserve"> А. В.</w:t>
      </w:r>
    </w:p>
    <w:p w14:paraId="635CA46B" w14:textId="77777777" w:rsidR="00BA5F6F" w:rsidRPr="007422D3" w:rsidRDefault="00BA5F6F" w:rsidP="00BA5F6F">
      <w:pPr>
        <w:spacing w:after="200" w:line="276" w:lineRule="auto"/>
        <w:ind w:right="454"/>
        <w:jc w:val="center"/>
        <w:rPr>
          <w:rFonts w:ascii="Times New Roman" w:hAnsi="Times New Roman" w:cs="Times New Roman"/>
          <w:sz w:val="24"/>
          <w:szCs w:val="24"/>
        </w:rPr>
      </w:pPr>
    </w:p>
    <w:p w14:paraId="741C768F" w14:textId="77777777" w:rsidR="00BA5F6F" w:rsidRPr="007422D3" w:rsidRDefault="00BA5F6F" w:rsidP="00BA5F6F">
      <w:pPr>
        <w:spacing w:after="200" w:line="276" w:lineRule="auto"/>
        <w:ind w:right="454"/>
        <w:jc w:val="center"/>
        <w:rPr>
          <w:rFonts w:ascii="Times New Roman" w:hAnsi="Times New Roman" w:cs="Times New Roman"/>
          <w:sz w:val="24"/>
          <w:szCs w:val="24"/>
        </w:rPr>
      </w:pPr>
    </w:p>
    <w:p w14:paraId="02FD360D" w14:textId="77777777" w:rsidR="00BA5F6F" w:rsidRPr="007422D3" w:rsidRDefault="00BA5F6F" w:rsidP="00BA5F6F">
      <w:pPr>
        <w:spacing w:after="200" w:line="276" w:lineRule="auto"/>
        <w:ind w:right="454"/>
        <w:jc w:val="center"/>
        <w:rPr>
          <w:rFonts w:ascii="Times New Roman" w:hAnsi="Times New Roman" w:cs="Times New Roman"/>
          <w:sz w:val="24"/>
          <w:szCs w:val="24"/>
        </w:rPr>
      </w:pPr>
    </w:p>
    <w:p w14:paraId="10465631" w14:textId="77777777" w:rsidR="009470F3" w:rsidRDefault="009470F3" w:rsidP="00BA5F6F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b/>
          <w:lang w:eastAsia="en-US"/>
        </w:rPr>
      </w:pPr>
    </w:p>
    <w:p w14:paraId="4A00D73B" w14:textId="77777777" w:rsidR="009470F3" w:rsidRDefault="009470F3" w:rsidP="00BA5F6F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b/>
          <w:lang w:eastAsia="en-US"/>
        </w:rPr>
      </w:pPr>
    </w:p>
    <w:p w14:paraId="4E62D6ED" w14:textId="77777777" w:rsidR="009470F3" w:rsidRDefault="009470F3" w:rsidP="00BA5F6F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b/>
          <w:lang w:eastAsia="en-US"/>
        </w:rPr>
      </w:pPr>
    </w:p>
    <w:p w14:paraId="587BC899" w14:textId="77777777" w:rsidR="009470F3" w:rsidRDefault="009470F3" w:rsidP="00BA5F6F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b/>
          <w:lang w:eastAsia="en-US"/>
        </w:rPr>
      </w:pPr>
    </w:p>
    <w:p w14:paraId="5C4A3F36" w14:textId="77777777" w:rsidR="009470F3" w:rsidRDefault="009470F3" w:rsidP="00BA5F6F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b/>
          <w:lang w:eastAsia="en-US"/>
        </w:rPr>
      </w:pPr>
    </w:p>
    <w:p w14:paraId="59E8E927" w14:textId="77777777" w:rsidR="009470F3" w:rsidRDefault="009470F3" w:rsidP="00BA5F6F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rFonts w:eastAsiaTheme="minorHAnsi"/>
          <w:b/>
          <w:lang w:eastAsia="en-US"/>
        </w:rPr>
      </w:pPr>
    </w:p>
    <w:p w14:paraId="19D73D06" w14:textId="77777777" w:rsidR="009470F3" w:rsidRDefault="009470F3" w:rsidP="00DE11CB">
      <w:pPr>
        <w:pStyle w:val="a8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14:paraId="4F8930D6" w14:textId="77777777" w:rsidR="00DE11CB" w:rsidRDefault="00BA5F6F" w:rsidP="00DE11CB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 w:val="0"/>
          <w:bCs w:val="0"/>
          <w:bdr w:val="none" w:sz="0" w:space="0" w:color="auto" w:frame="1"/>
        </w:rPr>
      </w:pPr>
      <w:r w:rsidRPr="007422D3">
        <w:rPr>
          <w:rFonts w:eastAsiaTheme="minorHAnsi"/>
          <w:b/>
          <w:lang w:eastAsia="en-US"/>
        </w:rPr>
        <w:t>Кольцово</w:t>
      </w:r>
    </w:p>
    <w:p w14:paraId="30F30F80" w14:textId="77777777" w:rsidR="00DE11CB" w:rsidRDefault="00DE11CB" w:rsidP="00DE11CB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b w:val="0"/>
          <w:bCs w:val="0"/>
          <w:bdr w:val="none" w:sz="0" w:space="0" w:color="auto" w:frame="1"/>
        </w:rPr>
      </w:pPr>
    </w:p>
    <w:p w14:paraId="13D2DB8D" w14:textId="5D235EA7" w:rsidR="00BA5F6F" w:rsidRPr="00DE11CB" w:rsidRDefault="00BA5F6F" w:rsidP="00DE11CB">
      <w:pPr>
        <w:pStyle w:val="a8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r w:rsidRPr="007422D3">
        <w:rPr>
          <w:b/>
          <w:color w:val="000000"/>
          <w:shd w:val="clear" w:color="auto" w:fill="FFFFFF"/>
        </w:rPr>
        <w:t>202</w:t>
      </w:r>
      <w:r w:rsidR="000403BF" w:rsidRPr="007422D3">
        <w:rPr>
          <w:b/>
          <w:color w:val="000000"/>
          <w:shd w:val="clear" w:color="auto" w:fill="FFFFFF"/>
        </w:rPr>
        <w:t>4</w:t>
      </w:r>
    </w:p>
    <w:p w14:paraId="084CE8BE" w14:textId="4D65CA9B" w:rsidR="00BE0724" w:rsidRPr="009470F3" w:rsidRDefault="00A702A7" w:rsidP="009470F3">
      <w:pPr>
        <w:pStyle w:val="a8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9470F3">
        <w:rPr>
          <w:b/>
          <w:color w:val="000000"/>
          <w:shd w:val="clear" w:color="auto" w:fill="FFFFFF"/>
        </w:rPr>
        <w:lastRenderedPageBreak/>
        <w:t>Проблема</w:t>
      </w:r>
      <w:r w:rsidR="00041342" w:rsidRPr="009470F3">
        <w:rPr>
          <w:color w:val="000000"/>
          <w:shd w:val="clear" w:color="auto" w:fill="FFFFFF"/>
        </w:rPr>
        <w:t xml:space="preserve">: </w:t>
      </w:r>
      <w:r w:rsidR="000403BF" w:rsidRPr="009470F3">
        <w:rPr>
          <w:color w:val="000000"/>
        </w:rPr>
        <w:t>на прогулке дети удивились, что яблони на территории детского сада цветут, а яблок осенью нет. Решили осенью посмотреть, какие плоды у этих яблонь и сравнить их с другими яблоками.</w:t>
      </w:r>
    </w:p>
    <w:p w14:paraId="09897793" w14:textId="533997D7" w:rsidR="00A702A7" w:rsidRPr="009470F3" w:rsidRDefault="00BE0724" w:rsidP="009470F3">
      <w:pPr>
        <w:spacing w:line="240" w:lineRule="auto"/>
        <w:ind w:left="-284" w:right="850"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702A7" w:rsidRPr="00947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Вид проекта</w:t>
      </w:r>
      <w:r w:rsidR="00BA5F6F"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403BF"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исследовательский</w:t>
      </w:r>
    </w:p>
    <w:p w14:paraId="79BCFEDE" w14:textId="352EA0B7" w:rsidR="00A702A7" w:rsidRPr="009470F3" w:rsidRDefault="004A2304" w:rsidP="009470F3">
      <w:pPr>
        <w:spacing w:line="240" w:lineRule="auto"/>
        <w:ind w:left="-284" w:right="850"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702A7" w:rsidRPr="00947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Состав участников</w:t>
      </w:r>
      <w:r w:rsidR="00A702A7"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A5F6F"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дети, родители, </w:t>
      </w:r>
      <w:r w:rsidR="000403BF"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воспитатели</w:t>
      </w:r>
    </w:p>
    <w:p w14:paraId="7FA1440D" w14:textId="77777777" w:rsidR="009470F3" w:rsidRPr="009470F3" w:rsidRDefault="004A2304" w:rsidP="009470F3">
      <w:pPr>
        <w:spacing w:line="240" w:lineRule="auto"/>
        <w:ind w:left="-284" w:right="850"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702A7" w:rsidRPr="00947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Сроки реализации</w:t>
      </w:r>
      <w:r w:rsidR="00A702A7"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краткосрочный</w:t>
      </w:r>
    </w:p>
    <w:p w14:paraId="7F66E17D" w14:textId="09FF7B1D" w:rsidR="000403BF" w:rsidRPr="009470F3" w:rsidRDefault="00041342" w:rsidP="009470F3">
      <w:pPr>
        <w:spacing w:line="240" w:lineRule="auto"/>
        <w:ind w:left="-284" w:right="850"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проекта</w:t>
      </w:r>
      <w:r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403BF" w:rsidRPr="009470F3">
        <w:rPr>
          <w:rFonts w:ascii="Times New Roman" w:hAnsi="Times New Roman" w:cs="Times New Roman"/>
          <w:sz w:val="24"/>
          <w:szCs w:val="24"/>
        </w:rPr>
        <w:t>формирование экологической культуры дошкольников, умение вместе с родителями получать экологические знания, бережно относиться к природе и к своему здоровью.</w:t>
      </w:r>
    </w:p>
    <w:p w14:paraId="17342912" w14:textId="28E57624" w:rsidR="00041342" w:rsidRPr="009470F3" w:rsidRDefault="004A2304" w:rsidP="009470F3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041342" w:rsidRPr="009470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 проекта</w:t>
      </w:r>
      <w:r w:rsidR="00041342"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4F4588C2" w14:textId="77777777" w:rsidR="000403BF" w:rsidRPr="009470F3" w:rsidRDefault="000403BF" w:rsidP="009470F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0F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Обучающие:</w:t>
      </w:r>
      <w:r w:rsidRPr="009470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 детей представление о том, что такое яблоко и яблоня, их пользе для человека;</w:t>
      </w:r>
    </w:p>
    <w:p w14:paraId="399C634D" w14:textId="77777777" w:rsidR="000403BF" w:rsidRPr="009470F3" w:rsidRDefault="000403BF" w:rsidP="009470F3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0F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Развивающие: </w:t>
      </w:r>
      <w:r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познавательный интерес ко всему живому, желание получать новые знания; любознательность, наблюдательность;</w:t>
      </w:r>
      <w:r w:rsidRPr="009470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приобретать опыт исследовательской деятельности.</w:t>
      </w:r>
      <w:r w:rsidRPr="009470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70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70F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Воспитательные:</w:t>
      </w:r>
      <w:r w:rsidRPr="009470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эмоциональное отношение к плодовым деревьям и плодам;</w:t>
      </w:r>
      <w:r w:rsidRPr="009470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любовь к природе, желание оберегать ее и охранять, исследовать яблоки, а в последствии и другие плоды.</w:t>
      </w:r>
    </w:p>
    <w:p w14:paraId="0415BBC4" w14:textId="77777777" w:rsidR="00E85586" w:rsidRPr="009470F3" w:rsidRDefault="00E85586" w:rsidP="009470F3">
      <w:pPr>
        <w:spacing w:line="240" w:lineRule="auto"/>
        <w:ind w:right="850" w:firstLine="851"/>
        <w:rPr>
          <w:rFonts w:ascii="Times New Roman" w:hAnsi="Times New Roman" w:cs="Times New Roman"/>
          <w:b/>
          <w:sz w:val="24"/>
          <w:szCs w:val="24"/>
        </w:rPr>
      </w:pPr>
    </w:p>
    <w:p w14:paraId="7F7C07E2" w14:textId="551A8BF3" w:rsidR="00A702A7" w:rsidRDefault="00A702A7" w:rsidP="00DE11CB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470F3">
        <w:rPr>
          <w:rFonts w:ascii="Times New Roman" w:hAnsi="Times New Roman" w:cs="Times New Roman"/>
          <w:b/>
          <w:sz w:val="24"/>
          <w:szCs w:val="24"/>
        </w:rPr>
        <w:t>Этапы проектирования.</w:t>
      </w:r>
    </w:p>
    <w:p w14:paraId="41E163BC" w14:textId="0E7A876A" w:rsidR="00DE11CB" w:rsidRPr="009470F3" w:rsidRDefault="00DE11CB" w:rsidP="00DE11CB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54E72CE7" w14:textId="7677DBD7" w:rsidR="00A702A7" w:rsidRDefault="00A702A7" w:rsidP="00DE11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0F3">
        <w:rPr>
          <w:rFonts w:ascii="Times New Roman" w:hAnsi="Times New Roman" w:cs="Times New Roman"/>
          <w:b/>
          <w:sz w:val="24"/>
          <w:szCs w:val="24"/>
        </w:rPr>
        <w:t>Мотивационное введение детей в проблему.</w:t>
      </w:r>
    </w:p>
    <w:p w14:paraId="3FE7F157" w14:textId="77777777" w:rsidR="00DE11CB" w:rsidRPr="009470F3" w:rsidRDefault="00DE11CB" w:rsidP="00DE11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288A9" w14:textId="77777777" w:rsidR="00A702A7" w:rsidRPr="009470F3" w:rsidRDefault="00A702A7" w:rsidP="00DE1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этап – подготовительный: </w:t>
      </w:r>
    </w:p>
    <w:p w14:paraId="3331A711" w14:textId="0F216250" w:rsidR="006D3D9D" w:rsidRPr="009470F3" w:rsidRDefault="006D3D9D" w:rsidP="00DE11CB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детей «</w:t>
      </w:r>
      <w:r w:rsidR="000403BF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 ли ты, как растут яблоки на деревьях</w:t>
      </w:r>
      <w:r w:rsidR="00125F01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5F6F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0403BF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яблоки от ранеток</w:t>
      </w:r>
      <w:r w:rsidR="00BA5F6F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?», </w:t>
      </w:r>
      <w:r w:rsidR="007D5D95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03BF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сказках</w:t>
      </w:r>
      <w:r w:rsidR="002F4D57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яблоки и яблони</w:t>
      </w:r>
      <w:r w:rsidR="007D5D95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?», «</w:t>
      </w:r>
      <w:r w:rsidR="002F4D57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ли яблоки полезными</w:t>
      </w:r>
      <w:r w:rsidR="007D5D95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12E311B1" w14:textId="1B247B44" w:rsidR="006D3D9D" w:rsidRPr="009470F3" w:rsidRDefault="006D3D9D" w:rsidP="00DE11CB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02A7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нкетирование родителей</w:t>
      </w: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D5D95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себя здоровый образ жизни?</w:t>
      </w: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2F4D57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ли вы и ваш ребёнок есть яблоки</w:t>
      </w:r>
      <w:r w:rsidR="007D5D95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85586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5D95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2F4D57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витамины и минералы есть в яблоках</w:t>
      </w:r>
      <w:r w:rsidR="007D5D95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14:paraId="2C2A76F6" w14:textId="1510655A" w:rsidR="00A702A7" w:rsidRPr="009470F3" w:rsidRDefault="006D3D9D" w:rsidP="00DE11CB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книг</w:t>
      </w:r>
      <w:r w:rsidR="007D5D95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энциклопедий</w:t>
      </w: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586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F4D57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деревьях и плодах</w:t>
      </w: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иллюстраций </w:t>
      </w:r>
      <w:r w:rsidR="00E85586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картин </w:t>
      </w:r>
      <w:r w:rsidR="002F4D57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яблонями и яблоками</w:t>
      </w: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видеотеки</w:t>
      </w:r>
      <w:r w:rsidR="007D5D95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альбома с </w:t>
      </w:r>
      <w:r w:rsidR="002F4D57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сортами яблок, книги рецептов из яблок</w:t>
      </w:r>
      <w:r w:rsidR="009470F3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474B84" w14:textId="56086E1F" w:rsidR="009470F3" w:rsidRPr="009470F3" w:rsidRDefault="009470F3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00CA9" w14:textId="77777777" w:rsidR="009470F3" w:rsidRPr="009470F3" w:rsidRDefault="009470F3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C6460" w14:textId="77777777" w:rsidR="009470F3" w:rsidRPr="009470F3" w:rsidRDefault="009470F3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BA6FB" w14:textId="77777777" w:rsidR="009470F3" w:rsidRPr="009470F3" w:rsidRDefault="009470F3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6E051" w14:textId="77777777" w:rsidR="009470F3" w:rsidRPr="009470F3" w:rsidRDefault="009470F3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8DFE9" w14:textId="77777777" w:rsidR="009470F3" w:rsidRDefault="009470F3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77DD2" w14:textId="77777777" w:rsidR="009470F3" w:rsidRDefault="009470F3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B12BE0" w14:textId="77777777" w:rsidR="009470F3" w:rsidRDefault="009470F3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EA218" w14:textId="77777777" w:rsidR="009470F3" w:rsidRDefault="009470F3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BAC2AE" w14:textId="77777777" w:rsidR="009470F3" w:rsidRDefault="009470F3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321C4" w14:textId="77777777" w:rsidR="00DE11CB" w:rsidRDefault="00DE11CB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AC2BA" w14:textId="77777777" w:rsidR="00DE11CB" w:rsidRDefault="00DE11CB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29607" w14:textId="16CB512C" w:rsidR="00A702A7" w:rsidRPr="009470F3" w:rsidRDefault="00A702A7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 – основной:</w:t>
      </w: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2887"/>
        <w:gridCol w:w="2977"/>
      </w:tblGrid>
      <w:tr w:rsidR="009470F3" w:rsidRPr="009470F3" w14:paraId="33F09D23" w14:textId="77777777" w:rsidTr="009470F3">
        <w:tc>
          <w:tcPr>
            <w:tcW w:w="3487" w:type="dxa"/>
            <w:shd w:val="clear" w:color="auto" w:fill="auto"/>
            <w:vAlign w:val="center"/>
          </w:tcPr>
          <w:p w14:paraId="25B5615C" w14:textId="77777777" w:rsidR="009470F3" w:rsidRPr="009470F3" w:rsidRDefault="009470F3" w:rsidP="009470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3A64DFD0" w14:textId="77777777" w:rsidR="009470F3" w:rsidRPr="009470F3" w:rsidRDefault="009470F3" w:rsidP="009470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EAFCCA" w14:textId="77777777" w:rsidR="009470F3" w:rsidRPr="009470F3" w:rsidRDefault="009470F3" w:rsidP="009470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предметно-развивающей среды</w:t>
            </w:r>
          </w:p>
        </w:tc>
      </w:tr>
      <w:tr w:rsidR="009470F3" w:rsidRPr="009470F3" w14:paraId="3F953598" w14:textId="77777777" w:rsidTr="009470F3">
        <w:trPr>
          <w:trHeight w:val="420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2D054E2F" w14:textId="77777777" w:rsidR="009470F3" w:rsidRPr="009470F3" w:rsidRDefault="009470F3" w:rsidP="009470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9470F3" w:rsidRPr="009470F3" w14:paraId="3C0622EF" w14:textId="77777777" w:rsidTr="009470F3">
        <w:trPr>
          <w:trHeight w:val="529"/>
        </w:trPr>
        <w:tc>
          <w:tcPr>
            <w:tcW w:w="3487" w:type="dxa"/>
            <w:shd w:val="clear" w:color="auto" w:fill="auto"/>
          </w:tcPr>
          <w:p w14:paraId="74C66D38" w14:textId="77777777" w:rsidR="009470F3" w:rsidRPr="009470F3" w:rsidRDefault="009470F3" w:rsidP="0094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F3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Pr="009470F3">
              <w:rPr>
                <w:rFonts w:ascii="Times New Roman" w:hAnsi="Times New Roman" w:cs="Times New Roman"/>
                <w:sz w:val="24"/>
                <w:szCs w:val="24"/>
              </w:rPr>
              <w:t>«Откуда в жизни людей появились яблоки».</w:t>
            </w:r>
          </w:p>
          <w:p w14:paraId="711236ED" w14:textId="5DE6A7F6" w:rsidR="009470F3" w:rsidRPr="009470F3" w:rsidRDefault="009470F3" w:rsidP="0094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hAnsi="Times New Roman" w:cs="Times New Roman"/>
                <w:sz w:val="24"/>
                <w:szCs w:val="24"/>
              </w:rPr>
              <w:t>Беседы «Какая польза человеку от яблок», «Какие витамины и минералы есть в яблоках», «Что можно приготовить из яблок»</w:t>
            </w:r>
          </w:p>
          <w:p w14:paraId="46D1F3C6" w14:textId="77777777" w:rsidR="009470F3" w:rsidRPr="009470F3" w:rsidRDefault="009470F3" w:rsidP="009470F3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470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14:paraId="7F81D289" w14:textId="2C16CFD8" w:rsidR="009470F3" w:rsidRPr="009470F3" w:rsidRDefault="009470F3" w:rsidP="009470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4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сюжетно-ролевых игр «Фруктово-овощной магазин»; «Зачем дедушка посадил яблоню» (по рассказу Л. Н, Толстого)</w:t>
            </w:r>
          </w:p>
        </w:tc>
        <w:tc>
          <w:tcPr>
            <w:tcW w:w="2887" w:type="dxa"/>
            <w:shd w:val="clear" w:color="auto" w:fill="auto"/>
          </w:tcPr>
          <w:p w14:paraId="3276C948" w14:textId="77777777" w:rsidR="009470F3" w:rsidRPr="009470F3" w:rsidRDefault="009470F3" w:rsidP="009470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подбор книг</w:t>
            </w:r>
          </w:p>
        </w:tc>
        <w:tc>
          <w:tcPr>
            <w:tcW w:w="2977" w:type="dxa"/>
            <w:shd w:val="clear" w:color="auto" w:fill="auto"/>
          </w:tcPr>
          <w:p w14:paraId="12149E35" w14:textId="77777777" w:rsidR="009470F3" w:rsidRPr="009470F3" w:rsidRDefault="009470F3" w:rsidP="009470F3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библиотеки, выставка иллюстраций, раскраски</w:t>
            </w:r>
          </w:p>
        </w:tc>
      </w:tr>
      <w:tr w:rsidR="009470F3" w:rsidRPr="009470F3" w14:paraId="0017BAC0" w14:textId="77777777" w:rsidTr="009470F3">
        <w:trPr>
          <w:trHeight w:val="595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37DBA362" w14:textId="77777777" w:rsidR="009470F3" w:rsidRPr="009470F3" w:rsidRDefault="009470F3" w:rsidP="009470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9470F3" w:rsidRPr="009470F3" w14:paraId="68042A90" w14:textId="77777777" w:rsidTr="009470F3">
        <w:trPr>
          <w:trHeight w:val="297"/>
        </w:trPr>
        <w:tc>
          <w:tcPr>
            <w:tcW w:w="3487" w:type="dxa"/>
            <w:shd w:val="clear" w:color="auto" w:fill="auto"/>
          </w:tcPr>
          <w:p w14:paraId="7DF5A2E7" w14:textId="191D48E9" w:rsidR="009470F3" w:rsidRPr="009470F3" w:rsidRDefault="009470F3" w:rsidP="009470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470F3">
              <w:rPr>
                <w:color w:val="111111"/>
              </w:rPr>
              <w:t>Просмотр энциклопедий, картинок с изображением разных сортов яблок.</w:t>
            </w:r>
          </w:p>
          <w:p w14:paraId="53778408" w14:textId="77777777" w:rsidR="009470F3" w:rsidRPr="009470F3" w:rsidRDefault="009470F3" w:rsidP="009470F3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9470F3">
              <w:rPr>
                <w:color w:val="111111"/>
              </w:rPr>
              <w:t> </w:t>
            </w:r>
            <w:r w:rsidRPr="009470F3">
              <w:rPr>
                <w:color w:val="111111"/>
                <w:bdr w:val="none" w:sz="0" w:space="0" w:color="auto" w:frame="1"/>
              </w:rPr>
              <w:t>Ознакомление с иллюстративным материалом</w:t>
            </w:r>
          </w:p>
          <w:p w14:paraId="2B111A86" w14:textId="77777777" w:rsidR="009470F3" w:rsidRPr="009470F3" w:rsidRDefault="009470F3" w:rsidP="009470F3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14:paraId="461A2309" w14:textId="77777777" w:rsidR="009470F3" w:rsidRPr="009470F3" w:rsidRDefault="009470F3" w:rsidP="0094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hAnsi="Times New Roman" w:cs="Times New Roman"/>
                <w:sz w:val="24"/>
                <w:szCs w:val="24"/>
              </w:rPr>
              <w:t>Эксперименты «Строение яблока», «Тонет ли яблоко в воде», «Зависит ли вкус яблока от его цвета», «Почему срез яблока темнеет»</w:t>
            </w:r>
          </w:p>
          <w:p w14:paraId="1C10F734" w14:textId="03F97FC0" w:rsidR="009470F3" w:rsidRPr="009470F3" w:rsidRDefault="009470F3" w:rsidP="009470F3">
            <w:pPr>
              <w:pStyle w:val="a8"/>
              <w:shd w:val="clear" w:color="auto" w:fill="FFFFFF"/>
              <w:spacing w:before="0" w:beforeAutospacing="0" w:after="240" w:afterAutospacing="0"/>
              <w:rPr>
                <w:color w:val="151515"/>
              </w:rPr>
            </w:pPr>
            <w:r w:rsidRPr="009470F3">
              <w:rPr>
                <w:color w:val="151515"/>
              </w:rPr>
              <w:t xml:space="preserve">Дидактические игры: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Чего не стало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,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Чудесный мешочек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,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Узнай по вкусу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. Познавательная игра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Как яблоки вырастить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>.</w:t>
            </w:r>
          </w:p>
          <w:p w14:paraId="4A334492" w14:textId="77777777" w:rsidR="009470F3" w:rsidRPr="009470F3" w:rsidRDefault="009470F3" w:rsidP="009470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14:paraId="2BDA703A" w14:textId="52D71BDB" w:rsidR="009470F3" w:rsidRPr="009470F3" w:rsidRDefault="009470F3" w:rsidP="009470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Распечатывание раскрасок, создание альбома о сортах яблок, приготовление блюд из яблок, фотографирование и создание книги рецептов. Изготовление плаката «Строение яблока»</w:t>
            </w:r>
          </w:p>
        </w:tc>
        <w:tc>
          <w:tcPr>
            <w:tcW w:w="2977" w:type="dxa"/>
            <w:shd w:val="clear" w:color="auto" w:fill="auto"/>
          </w:tcPr>
          <w:p w14:paraId="76103D14" w14:textId="201C0E3D" w:rsidR="009470F3" w:rsidRPr="009470F3" w:rsidRDefault="009470F3" w:rsidP="009470F3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о сортах яблок, книга рецептов из яблок, плакат «Строение яблока»</w:t>
            </w:r>
          </w:p>
        </w:tc>
      </w:tr>
      <w:tr w:rsidR="009470F3" w:rsidRPr="009470F3" w14:paraId="25C02D26" w14:textId="77777777" w:rsidTr="009470F3">
        <w:trPr>
          <w:trHeight w:val="183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7FE59633" w14:textId="77777777" w:rsidR="009470F3" w:rsidRPr="009470F3" w:rsidRDefault="009470F3" w:rsidP="009470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9470F3" w:rsidRPr="009470F3" w14:paraId="0450613C" w14:textId="77777777" w:rsidTr="009470F3">
        <w:trPr>
          <w:trHeight w:val="3341"/>
        </w:trPr>
        <w:tc>
          <w:tcPr>
            <w:tcW w:w="3487" w:type="dxa"/>
            <w:shd w:val="clear" w:color="auto" w:fill="auto"/>
          </w:tcPr>
          <w:p w14:paraId="54CBF1A6" w14:textId="5443DF05" w:rsidR="009470F3" w:rsidRPr="009470F3" w:rsidRDefault="009470F3" w:rsidP="009470F3">
            <w:pPr>
              <w:pStyle w:val="a8"/>
              <w:shd w:val="clear" w:color="auto" w:fill="FFFFFF"/>
              <w:spacing w:before="0" w:beforeAutospacing="0" w:after="240" w:afterAutospacing="0"/>
              <w:rPr>
                <w:color w:val="151515"/>
              </w:rPr>
            </w:pPr>
            <w:r w:rsidRPr="009470F3">
              <w:rPr>
                <w:color w:val="151515"/>
              </w:rPr>
              <w:lastRenderedPageBreak/>
              <w:t xml:space="preserve">Чтение рассказов стихов и сказок: Мордовская сказка «Ветка яблони», Виктор Стрельцов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Это Спас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,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Яблочный Спас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, </w:t>
            </w:r>
            <w:proofErr w:type="spellStart"/>
            <w:r w:rsidRPr="009470F3">
              <w:rPr>
                <w:color w:val="151515"/>
              </w:rPr>
              <w:t>Ната</w:t>
            </w:r>
            <w:proofErr w:type="spellEnd"/>
            <w:r w:rsidRPr="009470F3">
              <w:rPr>
                <w:color w:val="151515"/>
              </w:rPr>
              <w:t xml:space="preserve"> Невская, «Август. Яблочный Спас», Лариса Бесчастная «Сказочник», Юрий Левитанский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Сказка про яблоню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, Вл. Сутеев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Яблоко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,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История одной яблоньки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 К. Ушинский, Елена </w:t>
            </w:r>
            <w:proofErr w:type="spellStart"/>
            <w:r w:rsidRPr="009470F3">
              <w:rPr>
                <w:color w:val="151515"/>
              </w:rPr>
              <w:t>Сергейчук</w:t>
            </w:r>
            <w:proofErr w:type="spellEnd"/>
            <w:r w:rsidRPr="009470F3">
              <w:rPr>
                <w:color w:val="151515"/>
              </w:rPr>
              <w:t xml:space="preserve">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Сказка про яблоко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>.</w:t>
            </w:r>
            <w:r w:rsidRPr="009470F3">
              <w:rPr>
                <w:color w:val="151515"/>
              </w:rPr>
              <w:t xml:space="preserve"> Сказки русские народные «Гуси-лебеди», «Сказка о молодильных яблоках и живой воде», «Волшебное яблочко»</w:t>
            </w:r>
          </w:p>
          <w:p w14:paraId="4597205E" w14:textId="5EE0B45A" w:rsidR="009470F3" w:rsidRPr="009470F3" w:rsidRDefault="009470F3" w:rsidP="009470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14:paraId="51C183D9" w14:textId="44525019" w:rsidR="009470F3" w:rsidRPr="009470F3" w:rsidRDefault="009470F3" w:rsidP="009470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для раскрашивания, просмотр мультфильмов вместе с детьми, разучивание стихов про яблоки с детьми, отгадывание загадок.</w:t>
            </w:r>
          </w:p>
        </w:tc>
        <w:tc>
          <w:tcPr>
            <w:tcW w:w="2977" w:type="dxa"/>
            <w:shd w:val="clear" w:color="auto" w:fill="auto"/>
          </w:tcPr>
          <w:p w14:paraId="07EC0389" w14:textId="77777777" w:rsidR="009470F3" w:rsidRPr="009470F3" w:rsidRDefault="009470F3" w:rsidP="009470F3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Раскраски, иллюстрации, книги</w:t>
            </w:r>
          </w:p>
        </w:tc>
      </w:tr>
      <w:tr w:rsidR="009470F3" w:rsidRPr="009470F3" w14:paraId="4DD4A2B1" w14:textId="77777777" w:rsidTr="009470F3">
        <w:trPr>
          <w:trHeight w:val="183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74070EED" w14:textId="77777777" w:rsidR="009470F3" w:rsidRPr="009470F3" w:rsidRDefault="009470F3" w:rsidP="00DE11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9470F3" w:rsidRPr="009470F3" w14:paraId="09C04AF7" w14:textId="77777777" w:rsidTr="009470F3">
        <w:trPr>
          <w:trHeight w:val="183"/>
        </w:trPr>
        <w:tc>
          <w:tcPr>
            <w:tcW w:w="3487" w:type="dxa"/>
            <w:shd w:val="clear" w:color="auto" w:fill="auto"/>
          </w:tcPr>
          <w:p w14:paraId="46F0BFF5" w14:textId="3787C07C" w:rsidR="009470F3" w:rsidRPr="009470F3" w:rsidRDefault="009470F3" w:rsidP="009470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картинок по теме «Яблочко». Рисование, аппликация и лепка «Яблочко наливное»</w:t>
            </w:r>
          </w:p>
        </w:tc>
        <w:tc>
          <w:tcPr>
            <w:tcW w:w="2887" w:type="dxa"/>
            <w:shd w:val="clear" w:color="auto" w:fill="auto"/>
          </w:tcPr>
          <w:p w14:paraId="1D00E7DB" w14:textId="4CFF7A37" w:rsidR="009470F3" w:rsidRPr="009470F3" w:rsidRDefault="009470F3" w:rsidP="009470F3">
            <w:pPr>
              <w:pStyle w:val="a8"/>
              <w:shd w:val="clear" w:color="auto" w:fill="FFFFFF"/>
              <w:spacing w:before="0" w:beforeAutospacing="0" w:after="0" w:afterAutospacing="0"/>
            </w:pPr>
            <w:r w:rsidRPr="009470F3">
              <w:rPr>
                <w:color w:val="000000"/>
              </w:rPr>
              <w:t xml:space="preserve">Чтение сказок и стихов, пословиц, поговорок и загадок про яблоки </w:t>
            </w:r>
          </w:p>
        </w:tc>
        <w:tc>
          <w:tcPr>
            <w:tcW w:w="2977" w:type="dxa"/>
            <w:shd w:val="clear" w:color="auto" w:fill="auto"/>
          </w:tcPr>
          <w:p w14:paraId="46CB8BD5" w14:textId="2F9F0CD3" w:rsidR="009470F3" w:rsidRPr="009470F3" w:rsidRDefault="009470F3" w:rsidP="009470F3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«Яблочко наливное»</w:t>
            </w:r>
          </w:p>
        </w:tc>
      </w:tr>
      <w:tr w:rsidR="009470F3" w:rsidRPr="009470F3" w14:paraId="294A3FA1" w14:textId="77777777" w:rsidTr="009470F3">
        <w:trPr>
          <w:trHeight w:val="183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3F3682F1" w14:textId="77777777" w:rsidR="009470F3" w:rsidRPr="009470F3" w:rsidRDefault="009470F3" w:rsidP="00DE11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9470F3" w:rsidRPr="009470F3" w14:paraId="5F63121B" w14:textId="77777777" w:rsidTr="009470F3">
        <w:trPr>
          <w:trHeight w:val="183"/>
        </w:trPr>
        <w:tc>
          <w:tcPr>
            <w:tcW w:w="3487" w:type="dxa"/>
            <w:shd w:val="clear" w:color="auto" w:fill="auto"/>
          </w:tcPr>
          <w:p w14:paraId="5DB0E342" w14:textId="374E3309" w:rsidR="009470F3" w:rsidRPr="009470F3" w:rsidRDefault="009470F3" w:rsidP="009470F3">
            <w:pPr>
              <w:pStyle w:val="a8"/>
              <w:shd w:val="clear" w:color="auto" w:fill="FFFFFF"/>
              <w:spacing w:before="0" w:beforeAutospacing="0" w:after="240" w:afterAutospacing="0"/>
              <w:rPr>
                <w:color w:val="151515"/>
              </w:rPr>
            </w:pPr>
            <w:r w:rsidRPr="009470F3">
              <w:rPr>
                <w:color w:val="151515"/>
              </w:rPr>
              <w:t xml:space="preserve">Подвижные народные игры: «В платочки»,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Карусель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,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Передай яблоко по кругу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,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Собери урожай по цвету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. Игры-забавы: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Пронеси яблочки в тарелочке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,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Перенеси яблоко в ложке в лукошко</w:t>
            </w:r>
            <w:r w:rsidRPr="009470F3">
              <w:rPr>
                <w:color w:val="151515"/>
              </w:rPr>
              <w:t>»</w:t>
            </w:r>
            <w:r w:rsidRPr="009470F3">
              <w:rPr>
                <w:color w:val="151515"/>
              </w:rPr>
              <w:t xml:space="preserve">,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Помоги Машеньке достать яблочко</w:t>
            </w:r>
            <w:r w:rsidRPr="009470F3">
              <w:rPr>
                <w:color w:val="151515"/>
              </w:rPr>
              <w:t>»</w:t>
            </w:r>
          </w:p>
          <w:p w14:paraId="660B3470" w14:textId="617895E6" w:rsidR="009470F3" w:rsidRPr="009470F3" w:rsidRDefault="009470F3" w:rsidP="009470F3">
            <w:pPr>
              <w:pStyle w:val="a8"/>
              <w:shd w:val="clear" w:color="auto" w:fill="FFFFFF"/>
              <w:spacing w:before="0" w:beforeAutospacing="0" w:after="240" w:afterAutospacing="0"/>
              <w:rPr>
                <w:color w:val="151515"/>
              </w:rPr>
            </w:pPr>
            <w:r w:rsidRPr="009470F3">
              <w:rPr>
                <w:color w:val="151515"/>
              </w:rPr>
              <w:t xml:space="preserve">Пальчиковая игра: </w:t>
            </w:r>
            <w:r w:rsidRPr="009470F3">
              <w:rPr>
                <w:color w:val="151515"/>
              </w:rPr>
              <w:t>«</w:t>
            </w:r>
            <w:r w:rsidRPr="009470F3">
              <w:rPr>
                <w:color w:val="151515"/>
              </w:rPr>
              <w:t>Катись, яблочко по тарелочке</w:t>
            </w:r>
            <w:r w:rsidRPr="009470F3">
              <w:rPr>
                <w:color w:val="151515"/>
              </w:rPr>
              <w:t>»</w:t>
            </w:r>
          </w:p>
          <w:p w14:paraId="2D6ABF9E" w14:textId="2433437D" w:rsidR="009470F3" w:rsidRPr="009470F3" w:rsidRDefault="009470F3" w:rsidP="009470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shd w:val="clear" w:color="auto" w:fill="auto"/>
          </w:tcPr>
          <w:p w14:paraId="7345D913" w14:textId="539E4132" w:rsidR="009470F3" w:rsidRPr="009470F3" w:rsidRDefault="009470F3" w:rsidP="009470F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</w:rPr>
            </w:pPr>
            <w:r w:rsidRPr="009470F3">
              <w:rPr>
                <w:bCs/>
                <w:iCs/>
                <w:color w:val="111111"/>
                <w:bdr w:val="none" w:sz="0" w:space="0" w:color="auto" w:frame="1"/>
              </w:rPr>
              <w:t>Консультация</w:t>
            </w:r>
            <w:r w:rsidRPr="009470F3">
              <w:rPr>
                <w:b/>
                <w:iCs/>
                <w:color w:val="111111"/>
                <w:bdr w:val="none" w:sz="0" w:space="0" w:color="auto" w:frame="1"/>
              </w:rPr>
              <w:t xml:space="preserve"> «</w:t>
            </w:r>
            <w:r w:rsidRPr="009470F3">
              <w:rPr>
                <w:iCs/>
                <w:color w:val="111111"/>
                <w:bdr w:val="none" w:sz="0" w:space="0" w:color="auto" w:frame="1"/>
              </w:rPr>
              <w:t>Какие витамины и минералы есть в яблоках, их польза для детей</w:t>
            </w:r>
            <w:r w:rsidRPr="009470F3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9470F3">
              <w:rPr>
                <w:b/>
                <w:color w:val="111111"/>
              </w:rPr>
              <w:t>.</w:t>
            </w:r>
          </w:p>
          <w:p w14:paraId="2E90983B" w14:textId="7937EE68" w:rsidR="009470F3" w:rsidRPr="009470F3" w:rsidRDefault="009470F3" w:rsidP="009470F3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9470F3">
              <w:rPr>
                <w:b/>
                <w:color w:val="111111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14:paraId="7C2CD7E3" w14:textId="77777777" w:rsidR="009470F3" w:rsidRPr="009470F3" w:rsidRDefault="009470F3" w:rsidP="009470F3">
            <w:pPr>
              <w:spacing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в воде</w:t>
            </w:r>
          </w:p>
        </w:tc>
      </w:tr>
    </w:tbl>
    <w:p w14:paraId="76BA6C59" w14:textId="77777777" w:rsidR="00A702A7" w:rsidRPr="009470F3" w:rsidRDefault="00A702A7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DB86290" w14:textId="77777777" w:rsidR="00DE11CB" w:rsidRDefault="00DE11CB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ACCFC" w14:textId="77777777" w:rsidR="00DE11CB" w:rsidRDefault="00DE11CB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82627" w14:textId="77777777" w:rsidR="00DE11CB" w:rsidRDefault="00DE11CB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B8AAA" w14:textId="0CD6A156" w:rsidR="00A702A7" w:rsidRPr="009470F3" w:rsidRDefault="00A702A7" w:rsidP="009470F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 – заключительный:</w:t>
      </w: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5D448F" w14:textId="77777777" w:rsidR="00DE11CB" w:rsidRDefault="00125F01" w:rsidP="00DE11C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="007422D3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поделок «Яблочко наливное»</w:t>
      </w:r>
      <w:r w:rsidR="00A724C2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22D3" w:rsidRPr="009470F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 «Сорта яблок», книга рецептов «Готовим из яблок», плакат «Строение яблока»</w:t>
      </w:r>
    </w:p>
    <w:p w14:paraId="03F1E44A" w14:textId="77777777" w:rsidR="00DE11CB" w:rsidRDefault="007422D3" w:rsidP="00DE11C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0F3">
        <w:rPr>
          <w:rFonts w:ascii="Times New Roman" w:hAnsi="Times New Roman" w:cs="Times New Roman"/>
          <w:b/>
          <w:sz w:val="24"/>
          <w:szCs w:val="24"/>
        </w:rPr>
        <w:lastRenderedPageBreak/>
        <w:t>Итоги проекта</w:t>
      </w:r>
      <w:r w:rsidR="0032165B" w:rsidRPr="009470F3">
        <w:rPr>
          <w:rFonts w:ascii="Times New Roman" w:hAnsi="Times New Roman" w:cs="Times New Roman"/>
          <w:b/>
          <w:sz w:val="24"/>
          <w:szCs w:val="24"/>
        </w:rPr>
        <w:t>:</w:t>
      </w:r>
      <w:r w:rsidR="00DE1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947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роект расширил представления детей о яблоках, </w:t>
      </w:r>
      <w:r w:rsidRPr="009470F3">
        <w:rPr>
          <w:rFonts w:ascii="Times New Roman" w:hAnsi="Times New Roman" w:cs="Times New Roman"/>
          <w:color w:val="111111"/>
          <w:sz w:val="24"/>
          <w:szCs w:val="24"/>
        </w:rPr>
        <w:t>расширены знания об их месте произрастания, форме, цвете, величине</w:t>
      </w:r>
      <w:r w:rsidRPr="009470F3">
        <w:rPr>
          <w:rFonts w:ascii="Times New Roman" w:hAnsi="Times New Roman" w:cs="Times New Roman"/>
          <w:color w:val="000000"/>
          <w:sz w:val="24"/>
          <w:szCs w:val="24"/>
        </w:rPr>
        <w:t xml:space="preserve">, в ходе исследовательской деятельности дошкольники наблюдали, экспериментировали, задавали вопросы, делали умозаключения и выводы, получили много позитивных эмоций от совместной деятельности с родителями. </w:t>
      </w:r>
      <w:r w:rsidRPr="009470F3">
        <w:rPr>
          <w:rFonts w:ascii="Times New Roman" w:hAnsi="Times New Roman" w:cs="Times New Roman"/>
          <w:color w:val="111111"/>
          <w:sz w:val="24"/>
          <w:szCs w:val="24"/>
        </w:rPr>
        <w:t>Пополнена предметно - развивающая среда в</w:t>
      </w:r>
      <w:r w:rsidRPr="009470F3">
        <w:rPr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Pr="009470F3">
        <w:rPr>
          <w:rStyle w:val="a9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группе</w:t>
      </w:r>
      <w:r w:rsidRPr="009470F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77804E91" w14:textId="359A7D91" w:rsidR="009470F3" w:rsidRDefault="009F684E" w:rsidP="00DE11C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0F3">
        <w:rPr>
          <w:rFonts w:ascii="Times New Roman" w:hAnsi="Times New Roman" w:cs="Times New Roman"/>
          <w:b/>
          <w:sz w:val="24"/>
          <w:szCs w:val="24"/>
        </w:rPr>
        <w:t>Ссылка на государственный паблик детского сада «Сказка» с постом о проекте</w:t>
      </w:r>
      <w:r w:rsidR="009470F3" w:rsidRPr="009470F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DE11CB" w:rsidRPr="00023127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https://vk.com/skazohnijvestnik</w:t>
        </w:r>
        <w:r w:rsidR="00DE11CB" w:rsidRPr="00023127">
          <w:rPr>
            <w:rStyle w:val="a7"/>
            <w:rFonts w:ascii="Times New Roman" w:hAnsi="Times New Roman" w:cs="Times New Roman"/>
            <w:b/>
            <w:sz w:val="24"/>
            <w:szCs w:val="24"/>
          </w:rPr>
          <w:t>?</w:t>
        </w:r>
        <w:r w:rsidR="00DE11CB" w:rsidRPr="00023127">
          <w:rPr>
            <w:rStyle w:val="a7"/>
            <w:rFonts w:ascii="Times New Roman" w:hAnsi="Times New Roman" w:cs="Times New Roman"/>
            <w:b/>
            <w:sz w:val="24"/>
            <w:szCs w:val="24"/>
          </w:rPr>
          <w:t>w=wall-201586199_948</w:t>
        </w:r>
      </w:hyperlink>
    </w:p>
    <w:p w14:paraId="18ABCB77" w14:textId="77777777" w:rsidR="00E60E54" w:rsidRDefault="00E60E54" w:rsidP="00DE11C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A39D7" w14:textId="77777777" w:rsidR="00E60E54" w:rsidRDefault="00E60E54" w:rsidP="00DE11C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64E31" w14:textId="70943828" w:rsidR="00E60E54" w:rsidRPr="00022AF2" w:rsidRDefault="00E60E54" w:rsidP="00022AF2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F2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587BEA15" w14:textId="4F838418" w:rsidR="00E60E54" w:rsidRPr="00022AF2" w:rsidRDefault="00E60E54" w:rsidP="00022AF2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F2">
        <w:rPr>
          <w:rFonts w:ascii="Times New Roman" w:hAnsi="Times New Roman" w:cs="Times New Roman"/>
          <w:b/>
          <w:sz w:val="24"/>
          <w:szCs w:val="24"/>
        </w:rPr>
        <w:t>Конспект занятий</w:t>
      </w:r>
    </w:p>
    <w:p w14:paraId="661432B8" w14:textId="4A4B0383" w:rsidR="00E60E54" w:rsidRPr="00022AF2" w:rsidRDefault="00E60E54" w:rsidP="00022AF2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F2">
        <w:rPr>
          <w:rFonts w:ascii="Times New Roman" w:hAnsi="Times New Roman" w:cs="Times New Roman"/>
          <w:b/>
          <w:sz w:val="24"/>
          <w:szCs w:val="24"/>
        </w:rPr>
        <w:t>Исследование «Строение яблока»</w:t>
      </w:r>
    </w:p>
    <w:p w14:paraId="3A6DE176" w14:textId="77777777" w:rsidR="00E60E54" w:rsidRPr="00022AF2" w:rsidRDefault="00E60E54" w:rsidP="00022AF2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EE1F4" w14:textId="28F506FE" w:rsidR="00E60E54" w:rsidRPr="00022AF2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="00022AF2"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="00022AF2"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022AF2"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егодня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нас в гостях </w:t>
      </w:r>
      <w:proofErr w:type="spellStart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эколята</w:t>
      </w:r>
      <w:proofErr w:type="spellEnd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 что у них в руках? Верно! Очень красивое яблоко.</w:t>
      </w:r>
    </w:p>
    <w:p w14:paraId="342932FE" w14:textId="0E2FE849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Назовите яблоко ласково (яблоко -яблочко).</w:t>
      </w:r>
    </w:p>
    <w:p w14:paraId="2B960CC5" w14:textId="7F0B7B7D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если у вас выросло огромное яблоко?</w:t>
      </w:r>
    </w:p>
    <w:p w14:paraId="587FF336" w14:textId="114A3729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spellStart"/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блочище</w:t>
      </w:r>
      <w:proofErr w:type="spellEnd"/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FA24305" w14:textId="04E65A0F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="0002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авайте расскажем </w:t>
      </w:r>
      <w:proofErr w:type="spellStart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эколятам</w:t>
      </w:r>
      <w:proofErr w:type="spellEnd"/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 вы знаете хорошего о яблоке (вкусное, полезное, красивое, содержит витамины, можно самим 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ыращивать, можно хранить и т.д.)</w:t>
      </w:r>
    </w:p>
    <w:p w14:paraId="34F49452" w14:textId="067CB126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 вы думаете, что может быть внутри яблока? (ответ).</w:t>
      </w:r>
    </w:p>
    <w:p w14:paraId="25EAEA7A" w14:textId="4F001909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="0002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это можно проверить? (разрезать).</w:t>
      </w:r>
    </w:p>
    <w:p w14:paraId="4032183F" w14:textId="1D0A248D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="0002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то 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 види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(кожура, мякоть, ядро, плодоножка)</w:t>
      </w:r>
    </w:p>
    <w:p w14:paraId="5CD8FF21" w14:textId="25BDAF8D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proofErr w:type="spellStart"/>
      <w:r w:rsidRPr="0002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Эколята</w:t>
      </w:r>
      <w:proofErr w:type="spellEnd"/>
      <w:r w:rsidR="0002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еще 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ви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дим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какие-то семечки.</w:t>
      </w:r>
    </w:p>
    <w:p w14:paraId="0BC07174" w14:textId="3E9FAF6D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="006357CB"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 этого крошечного семечка, может вырасти большая яблонька. Давайте посмотрим, как это происходит.</w:t>
      </w:r>
      <w:r w:rsidR="006357CB"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(включает монитор ноутбука</w:t>
      </w:r>
      <w:proofErr w:type="gramStart"/>
      <w:r w:rsidR="006357CB"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proofErr w:type="gramEnd"/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Когда семечко попадает во влажную, теплую землю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то оно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прорастает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появляется первый зеленый росток.</w:t>
      </w:r>
    </w:p>
    <w:p w14:paraId="70CD2829" w14:textId="77777777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(показываю на мониторе (экране)</w:t>
      </w:r>
    </w:p>
    <w:p w14:paraId="098A8F81" w14:textId="27213284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Ребята, а что еще нужно для того, чтобы росточек рос?</w:t>
      </w:r>
    </w:p>
    <w:p w14:paraId="23AFFCD7" w14:textId="77777777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Дети: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Солнце, тепло и вода</w:t>
      </w:r>
    </w:p>
    <w:p w14:paraId="318387B1" w14:textId="24650AD1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Кто сможет рассказать </w:t>
      </w:r>
      <w:proofErr w:type="spellStart"/>
      <w:r w:rsidR="006357CB"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эколятам</w:t>
      </w:r>
      <w:proofErr w:type="spellEnd"/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показать на экране последовательность роста яблоньки от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семечк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 дерева? (ответы детей)</w:t>
      </w:r>
    </w:p>
    <w:p w14:paraId="1DF96500" w14:textId="77777777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много лет нужно для того, чтобы выросло дерево. А когда дерево достаточно вырастит, на нем появятся цветы</w:t>
      </w:r>
    </w:p>
    <w:p w14:paraId="0DA92702" w14:textId="23159E6D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асскажите </w:t>
      </w:r>
      <w:proofErr w:type="spellStart"/>
      <w:r w:rsidR="006357CB"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эколятам</w:t>
      </w:r>
      <w:proofErr w:type="spellEnd"/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где растет яблоня?</w:t>
      </w:r>
    </w:p>
    <w:p w14:paraId="2D4A3219" w14:textId="29A1E5C8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Дети: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блоню нужно выращивать в саду, в питомнике</w:t>
      </w:r>
    </w:p>
    <w:p w14:paraId="1270AFAB" w14:textId="262DDD38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яблоня светолюбивое, влаголюбивое, фруктовое дерево.</w:t>
      </w:r>
    </w:p>
    <w:p w14:paraId="65A98645" w14:textId="76210E62" w:rsidR="00E60E54" w:rsidRPr="00E60E54" w:rsidRDefault="006357CB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="00E60E54"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асскажите, что может навредить нашей яблоне?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60E54"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(ураганный ветер, насекомые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E60E54"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вредители, засуха)</w:t>
      </w:r>
    </w:p>
    <w:p w14:paraId="3390E61A" w14:textId="6EBB3EF7" w:rsidR="00E60E54" w:rsidRPr="00E60E54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как же можно помочь яблоне?</w:t>
      </w:r>
    </w:p>
    <w:p w14:paraId="58D82F89" w14:textId="618FE447" w:rsidR="00E60E54" w:rsidRPr="00022AF2" w:rsidRDefault="00E60E54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60E5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</w:t>
      </w:r>
      <w:r w:rsidR="006357CB" w:rsidRPr="0002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E60E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оставить палочки, подвязать ветку.</w:t>
      </w:r>
    </w:p>
    <w:p w14:paraId="71F8B433" w14:textId="686607E5" w:rsidR="006357CB" w:rsidRPr="00022AF2" w:rsidRDefault="006357CB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Воспитатель: 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посмотрите, у </w:t>
      </w:r>
      <w:proofErr w:type="spellStart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эеолят</w:t>
      </w:r>
      <w:proofErr w:type="spellEnd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есть какой-то свёрток. Что это?</w:t>
      </w:r>
    </w:p>
    <w:p w14:paraId="00493D8A" w14:textId="50B077AB" w:rsidR="006357CB" w:rsidRPr="00022AF2" w:rsidRDefault="006357CB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Эколята</w:t>
      </w:r>
      <w:proofErr w:type="spellEnd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подают свёрток. Это плакат, на котором нарисовано строение яблока.</w:t>
      </w:r>
    </w:p>
    <w:p w14:paraId="18E91A49" w14:textId="64CDD461" w:rsidR="006357CB" w:rsidRPr="00022AF2" w:rsidRDefault="006357CB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="00022AF2"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пасибо,</w:t>
      </w:r>
      <w:r w:rsidR="00022AF2"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эколята</w:t>
      </w:r>
      <w:proofErr w:type="spellEnd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теперь у ребят на стене будет висеть плакат, напоминающий о нашей встрече. Давайте вместе с </w:t>
      </w:r>
      <w:proofErr w:type="spellStart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эколятами</w:t>
      </w:r>
      <w:proofErr w:type="spellEnd"/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поедим наших вкусных яблок!</w:t>
      </w:r>
    </w:p>
    <w:p w14:paraId="67D87F37" w14:textId="77777777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97297CE" w14:textId="77777777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6991273" w14:textId="6F21A98E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2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Исследование «Тонет ли яблоко в воде»</w:t>
      </w:r>
    </w:p>
    <w:p w14:paraId="2AF0B377" w14:textId="5B479FC2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данного исследования мы налили воду в контейнер и опустили туда яблоко. Дети увидели, что яблоко не тонет, а остаётся на поверхности воды. 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происходит от того, что немалая часть яблока состоит из воздуха (25 процентов)</w:t>
      </w:r>
    </w:p>
    <w:p w14:paraId="72DA8585" w14:textId="77777777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60944D2" w14:textId="40716A79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22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Исследование зависит ли вкус яблока от его цвета. </w:t>
      </w:r>
    </w:p>
    <w:p w14:paraId="79AC24E4" w14:textId="5EC3EAD7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пробовали яблоки разного цвета и сделали вывод, что вкус яблока от цвета не зависит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 зависит от сорта яблок.</w:t>
      </w:r>
    </w:p>
    <w:p w14:paraId="561A0B82" w14:textId="77777777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EDDC0BD" w14:textId="39035971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Исследование «Почему срез яблока темнеет»</w:t>
      </w:r>
    </w:p>
    <w:p w14:paraId="2D295643" w14:textId="677D68A3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взяли яблоко и разрезали его на две половинки. Одну намазали лимонным соком, другую оставили так. Через некоторое время одна половинка яблока потемнела, а намазанная лимонным соком осталась белой.</w:t>
      </w:r>
    </w:p>
    <w:p w14:paraId="70A16F66" w14:textId="5EC3EA8E" w:rsidR="003D3E36" w:rsidRPr="00022AF2" w:rsidRDefault="003D3E36" w:rsidP="00022AF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Вывод: яблоко темнеет, потому что в нём много </w:t>
      </w:r>
      <w:r w:rsidR="00022AF2"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железа, на воздухе оно даёт такой результат: цвет яблока становится похож на ржавчину. А лимо</w:t>
      </w:r>
      <w:r w:rsid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022AF2" w:rsidRPr="00022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ный сок кислый, он защитил яблоко от воздействия воздуха.</w:t>
      </w:r>
    </w:p>
    <w:sectPr w:rsidR="003D3E36" w:rsidRPr="00022AF2" w:rsidSect="00022A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F64"/>
    <w:multiLevelType w:val="hybridMultilevel"/>
    <w:tmpl w:val="49FCBD78"/>
    <w:lvl w:ilvl="0" w:tplc="B894990C">
      <w:start w:val="1"/>
      <w:numFmt w:val="decimal"/>
      <w:lvlText w:val="%1."/>
      <w:lvlJc w:val="left"/>
      <w:pPr>
        <w:ind w:left="2344" w:hanging="360"/>
      </w:pPr>
      <w:rPr>
        <w:rFonts w:eastAsia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8990E30"/>
    <w:multiLevelType w:val="hybridMultilevel"/>
    <w:tmpl w:val="D8EC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D7A"/>
    <w:multiLevelType w:val="multilevel"/>
    <w:tmpl w:val="FF58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D3B6B"/>
    <w:multiLevelType w:val="hybridMultilevel"/>
    <w:tmpl w:val="7BFC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7930"/>
    <w:multiLevelType w:val="hybridMultilevel"/>
    <w:tmpl w:val="7FFE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3B2D"/>
    <w:multiLevelType w:val="hybridMultilevel"/>
    <w:tmpl w:val="FE8CFAB0"/>
    <w:lvl w:ilvl="0" w:tplc="E6586E2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E12004C"/>
    <w:multiLevelType w:val="multilevel"/>
    <w:tmpl w:val="03A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66578"/>
    <w:multiLevelType w:val="hybridMultilevel"/>
    <w:tmpl w:val="7CA2C5A8"/>
    <w:lvl w:ilvl="0" w:tplc="13B68C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905DE"/>
    <w:multiLevelType w:val="hybridMultilevel"/>
    <w:tmpl w:val="061E08A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87B99"/>
    <w:multiLevelType w:val="multilevel"/>
    <w:tmpl w:val="DCDC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A56D57"/>
    <w:multiLevelType w:val="hybridMultilevel"/>
    <w:tmpl w:val="EFB0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064141">
    <w:abstractNumId w:val="2"/>
  </w:num>
  <w:num w:numId="2" w16cid:durableId="326711473">
    <w:abstractNumId w:val="0"/>
  </w:num>
  <w:num w:numId="3" w16cid:durableId="1384907978">
    <w:abstractNumId w:val="5"/>
  </w:num>
  <w:num w:numId="4" w16cid:durableId="1071075810">
    <w:abstractNumId w:val="3"/>
  </w:num>
  <w:num w:numId="5" w16cid:durableId="810025727">
    <w:abstractNumId w:val="6"/>
  </w:num>
  <w:num w:numId="6" w16cid:durableId="698815923">
    <w:abstractNumId w:val="9"/>
  </w:num>
  <w:num w:numId="7" w16cid:durableId="2066097291">
    <w:abstractNumId w:val="10"/>
  </w:num>
  <w:num w:numId="8" w16cid:durableId="1900941753">
    <w:abstractNumId w:val="8"/>
  </w:num>
  <w:num w:numId="9" w16cid:durableId="1233353117">
    <w:abstractNumId w:val="4"/>
  </w:num>
  <w:num w:numId="10" w16cid:durableId="1141582974">
    <w:abstractNumId w:val="7"/>
  </w:num>
  <w:num w:numId="11" w16cid:durableId="1329870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22"/>
    <w:rsid w:val="00003DB9"/>
    <w:rsid w:val="00005CD3"/>
    <w:rsid w:val="000104A8"/>
    <w:rsid w:val="00022AF2"/>
    <w:rsid w:val="000403BF"/>
    <w:rsid w:val="00041342"/>
    <w:rsid w:val="00062A63"/>
    <w:rsid w:val="000657D2"/>
    <w:rsid w:val="00065B6F"/>
    <w:rsid w:val="000674EE"/>
    <w:rsid w:val="00083609"/>
    <w:rsid w:val="000A7812"/>
    <w:rsid w:val="000B3B76"/>
    <w:rsid w:val="000D1DED"/>
    <w:rsid w:val="000E6FEA"/>
    <w:rsid w:val="00125F01"/>
    <w:rsid w:val="00130481"/>
    <w:rsid w:val="00131BB2"/>
    <w:rsid w:val="0013258D"/>
    <w:rsid w:val="00142577"/>
    <w:rsid w:val="0019318D"/>
    <w:rsid w:val="001A171C"/>
    <w:rsid w:val="001B5F7B"/>
    <w:rsid w:val="0021409F"/>
    <w:rsid w:val="00244B72"/>
    <w:rsid w:val="002560DC"/>
    <w:rsid w:val="002800E5"/>
    <w:rsid w:val="002B7100"/>
    <w:rsid w:val="002C61AA"/>
    <w:rsid w:val="002F4D57"/>
    <w:rsid w:val="003064E1"/>
    <w:rsid w:val="0032165B"/>
    <w:rsid w:val="00350EE0"/>
    <w:rsid w:val="00362F73"/>
    <w:rsid w:val="00382C93"/>
    <w:rsid w:val="00387912"/>
    <w:rsid w:val="003D3E36"/>
    <w:rsid w:val="003D76B1"/>
    <w:rsid w:val="003E5636"/>
    <w:rsid w:val="003E73E6"/>
    <w:rsid w:val="0041229E"/>
    <w:rsid w:val="004236F9"/>
    <w:rsid w:val="00427C02"/>
    <w:rsid w:val="004A2304"/>
    <w:rsid w:val="004F6938"/>
    <w:rsid w:val="005025A4"/>
    <w:rsid w:val="00532269"/>
    <w:rsid w:val="00553CFF"/>
    <w:rsid w:val="00570A92"/>
    <w:rsid w:val="005D052D"/>
    <w:rsid w:val="005E722E"/>
    <w:rsid w:val="006357CB"/>
    <w:rsid w:val="006718CD"/>
    <w:rsid w:val="006D3D9D"/>
    <w:rsid w:val="006D5410"/>
    <w:rsid w:val="007104C0"/>
    <w:rsid w:val="007135D1"/>
    <w:rsid w:val="007422D3"/>
    <w:rsid w:val="007872E0"/>
    <w:rsid w:val="007D17E6"/>
    <w:rsid w:val="007D5D95"/>
    <w:rsid w:val="007F2C4B"/>
    <w:rsid w:val="008110DB"/>
    <w:rsid w:val="008217DF"/>
    <w:rsid w:val="0082448D"/>
    <w:rsid w:val="008513F5"/>
    <w:rsid w:val="008537C6"/>
    <w:rsid w:val="00877630"/>
    <w:rsid w:val="008B3C16"/>
    <w:rsid w:val="00912E6B"/>
    <w:rsid w:val="00937F30"/>
    <w:rsid w:val="009470F3"/>
    <w:rsid w:val="00954862"/>
    <w:rsid w:val="00993B14"/>
    <w:rsid w:val="009A15CF"/>
    <w:rsid w:val="009B1434"/>
    <w:rsid w:val="009B3D4B"/>
    <w:rsid w:val="009E2D56"/>
    <w:rsid w:val="009F1DBA"/>
    <w:rsid w:val="009F684E"/>
    <w:rsid w:val="00A106C4"/>
    <w:rsid w:val="00A42388"/>
    <w:rsid w:val="00A42817"/>
    <w:rsid w:val="00A54987"/>
    <w:rsid w:val="00A702A7"/>
    <w:rsid w:val="00A724C2"/>
    <w:rsid w:val="00A82F2E"/>
    <w:rsid w:val="00A86495"/>
    <w:rsid w:val="00AB6320"/>
    <w:rsid w:val="00B14A10"/>
    <w:rsid w:val="00B34D4D"/>
    <w:rsid w:val="00B402FB"/>
    <w:rsid w:val="00BA5F6F"/>
    <w:rsid w:val="00BD1DBC"/>
    <w:rsid w:val="00BE0724"/>
    <w:rsid w:val="00BE5219"/>
    <w:rsid w:val="00C166E6"/>
    <w:rsid w:val="00C475A5"/>
    <w:rsid w:val="00C833CB"/>
    <w:rsid w:val="00CA0223"/>
    <w:rsid w:val="00CE1897"/>
    <w:rsid w:val="00CE3B65"/>
    <w:rsid w:val="00CF5BDE"/>
    <w:rsid w:val="00D25449"/>
    <w:rsid w:val="00D25614"/>
    <w:rsid w:val="00D60682"/>
    <w:rsid w:val="00D6405B"/>
    <w:rsid w:val="00D67222"/>
    <w:rsid w:val="00D80E18"/>
    <w:rsid w:val="00DE11CB"/>
    <w:rsid w:val="00DE62F4"/>
    <w:rsid w:val="00DF2D4D"/>
    <w:rsid w:val="00E07F0E"/>
    <w:rsid w:val="00E361BF"/>
    <w:rsid w:val="00E44112"/>
    <w:rsid w:val="00E55ECE"/>
    <w:rsid w:val="00E60E54"/>
    <w:rsid w:val="00E85586"/>
    <w:rsid w:val="00EA17B5"/>
    <w:rsid w:val="00EB4F1A"/>
    <w:rsid w:val="00ED3598"/>
    <w:rsid w:val="00F1482A"/>
    <w:rsid w:val="00F46B87"/>
    <w:rsid w:val="00F500DF"/>
    <w:rsid w:val="00F73FB9"/>
    <w:rsid w:val="00F75C7E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D696"/>
  <w15:chartTrackingRefBased/>
  <w15:docId w15:val="{82CA4BA6-42CE-402A-A32F-23ED1FC6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12"/>
    <w:pPr>
      <w:ind w:left="720"/>
      <w:contextualSpacing/>
    </w:pPr>
  </w:style>
  <w:style w:type="character" w:customStyle="1" w:styleId="apple-converted-space">
    <w:name w:val="apple-converted-space"/>
    <w:basedOn w:val="a0"/>
    <w:rsid w:val="00A42388"/>
  </w:style>
  <w:style w:type="paragraph" w:styleId="a4">
    <w:name w:val="Balloon Text"/>
    <w:basedOn w:val="a"/>
    <w:link w:val="a5"/>
    <w:uiPriority w:val="99"/>
    <w:semiHidden/>
    <w:unhideWhenUsed/>
    <w:rsid w:val="005D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5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03DB9"/>
    <w:rPr>
      <w:color w:val="0000FF"/>
      <w:u w:val="single"/>
    </w:rPr>
  </w:style>
  <w:style w:type="paragraph" w:customStyle="1" w:styleId="c5">
    <w:name w:val="c5"/>
    <w:basedOn w:val="a"/>
    <w:rsid w:val="000A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7812"/>
  </w:style>
  <w:style w:type="paragraph" w:customStyle="1" w:styleId="c0">
    <w:name w:val="c0"/>
    <w:basedOn w:val="a"/>
    <w:rsid w:val="000A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812"/>
  </w:style>
  <w:style w:type="paragraph" w:customStyle="1" w:styleId="c7">
    <w:name w:val="c7"/>
    <w:basedOn w:val="a"/>
    <w:rsid w:val="000A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7812"/>
  </w:style>
  <w:style w:type="paragraph" w:styleId="a8">
    <w:name w:val="Normal (Web)"/>
    <w:basedOn w:val="a"/>
    <w:uiPriority w:val="99"/>
    <w:unhideWhenUsed/>
    <w:rsid w:val="008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7100"/>
    <w:rPr>
      <w:b/>
      <w:bCs/>
    </w:rPr>
  </w:style>
  <w:style w:type="character" w:styleId="aa">
    <w:name w:val="Emphasis"/>
    <w:basedOn w:val="a0"/>
    <w:uiPriority w:val="20"/>
    <w:qFormat/>
    <w:rsid w:val="002B7100"/>
    <w:rPr>
      <w:i/>
      <w:iCs/>
    </w:rPr>
  </w:style>
  <w:style w:type="paragraph" w:customStyle="1" w:styleId="c4">
    <w:name w:val="c4"/>
    <w:basedOn w:val="a"/>
    <w:rsid w:val="00EA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17B5"/>
  </w:style>
  <w:style w:type="paragraph" w:customStyle="1" w:styleId="c14">
    <w:name w:val="c14"/>
    <w:basedOn w:val="a"/>
    <w:rsid w:val="003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73E6"/>
  </w:style>
  <w:style w:type="paragraph" w:customStyle="1" w:styleId="c25">
    <w:name w:val="c25"/>
    <w:basedOn w:val="a"/>
    <w:rsid w:val="003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9470F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47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236">
              <w:marLeft w:val="450"/>
              <w:marRight w:val="0"/>
              <w:marTop w:val="300"/>
              <w:marBottom w:val="225"/>
              <w:divBdr>
                <w:top w:val="single" w:sz="6" w:space="8" w:color="008000"/>
                <w:left w:val="single" w:sz="36" w:space="8" w:color="FFA500"/>
                <w:bottom w:val="single" w:sz="6" w:space="8" w:color="008000"/>
                <w:right w:val="single" w:sz="6" w:space="8" w:color="008000"/>
              </w:divBdr>
            </w:div>
          </w:divsChild>
        </w:div>
      </w:divsChild>
    </w:div>
    <w:div w:id="669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kazohnijvestnik?w=wall-201586199_9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991D-A6AE-4A5C-BCF6-47167382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иван Пилюгин</cp:lastModifiedBy>
  <cp:revision>2</cp:revision>
  <cp:lastPrinted>2024-10-26T14:30:00Z</cp:lastPrinted>
  <dcterms:created xsi:type="dcterms:W3CDTF">2024-10-26T14:31:00Z</dcterms:created>
  <dcterms:modified xsi:type="dcterms:W3CDTF">2024-10-26T14:31:00Z</dcterms:modified>
</cp:coreProperties>
</file>